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81CB" w14:textId="77777777" w:rsidR="00F71727" w:rsidRPr="003F600E" w:rsidRDefault="00F71727" w:rsidP="00F71727">
      <w:pPr>
        <w:jc w:val="right"/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00"/>
        <w:gridCol w:w="886"/>
        <w:gridCol w:w="2268"/>
        <w:gridCol w:w="1984"/>
      </w:tblGrid>
      <w:tr w:rsidR="00F71727" w:rsidRPr="003F600E" w14:paraId="2DCFFA21" w14:textId="77777777">
        <w:trPr>
          <w:cantSplit/>
        </w:trPr>
        <w:tc>
          <w:tcPr>
            <w:tcW w:w="5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58F21DF" w14:textId="77777777" w:rsidR="00F71727" w:rsidRPr="003F600E" w:rsidRDefault="00F71727" w:rsidP="00F71727">
            <w:pPr>
              <w:pStyle w:val="Kop2"/>
              <w:rPr>
                <w:sz w:val="18"/>
                <w:szCs w:val="18"/>
              </w:rPr>
            </w:pPr>
            <w:r w:rsidRPr="003F600E">
              <w:rPr>
                <w:sz w:val="18"/>
                <w:szCs w:val="18"/>
              </w:rPr>
              <w:t xml:space="preserve"> </w:t>
            </w:r>
          </w:p>
          <w:p w14:paraId="6F13575A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3F600E">
              <w:rPr>
                <w:rFonts w:ascii="Univers" w:hAnsi="Univers"/>
                <w:sz w:val="18"/>
                <w:szCs w:val="18"/>
              </w:rPr>
              <w:t xml:space="preserve">   </w:t>
            </w:r>
            <w:r w:rsidR="00596B60" w:rsidRPr="003F600E">
              <w:rPr>
                <w:rFonts w:ascii="Univers" w:hAnsi="Univers"/>
                <w:sz w:val="18"/>
                <w:szCs w:val="18"/>
              </w:rPr>
              <w:t>NHL Hogeschool</w:t>
            </w:r>
            <w:r w:rsidRPr="003F600E">
              <w:rPr>
                <w:rFonts w:ascii="Univers" w:hAnsi="Univers"/>
                <w:sz w:val="18"/>
                <w:szCs w:val="18"/>
              </w:rPr>
              <w:t xml:space="preserve"> </w:t>
            </w:r>
          </w:p>
          <w:p w14:paraId="540B14C0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3F600E">
              <w:rPr>
                <w:rFonts w:ascii="Univers" w:hAnsi="Univers"/>
                <w:sz w:val="18"/>
                <w:szCs w:val="18"/>
              </w:rPr>
              <w:t xml:space="preserve">   Instituut Educatie en Communicatie</w:t>
            </w:r>
          </w:p>
          <w:p w14:paraId="4827E9BC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513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3E9EEC" w14:textId="77777777" w:rsidR="003666B5" w:rsidRPr="003F600E" w:rsidRDefault="003666B5" w:rsidP="003666B5">
            <w:pPr>
              <w:pStyle w:val="Kop3"/>
              <w:jc w:val="center"/>
              <w:rPr>
                <w:sz w:val="18"/>
                <w:szCs w:val="18"/>
              </w:rPr>
            </w:pPr>
          </w:p>
          <w:p w14:paraId="0363A479" w14:textId="77777777" w:rsidR="00F71727" w:rsidRPr="003F600E" w:rsidRDefault="00F71727" w:rsidP="003666B5">
            <w:pPr>
              <w:pStyle w:val="Kop3"/>
              <w:jc w:val="left"/>
              <w:rPr>
                <w:sz w:val="18"/>
                <w:szCs w:val="18"/>
              </w:rPr>
            </w:pPr>
            <w:r w:rsidRPr="003F600E">
              <w:rPr>
                <w:sz w:val="18"/>
                <w:szCs w:val="18"/>
              </w:rPr>
              <w:t>LESFORMULIER</w:t>
            </w:r>
          </w:p>
          <w:p w14:paraId="20A9562E" w14:textId="77777777" w:rsidR="00F71727" w:rsidRPr="003F600E" w:rsidRDefault="00F71727" w:rsidP="00F71727">
            <w:pPr>
              <w:rPr>
                <w:sz w:val="18"/>
                <w:szCs w:val="18"/>
              </w:rPr>
            </w:pPr>
          </w:p>
          <w:p w14:paraId="1B5BDA3C" w14:textId="77777777" w:rsidR="00F71727" w:rsidRPr="003F600E" w:rsidRDefault="00F71727" w:rsidP="00F71727">
            <w:pPr>
              <w:jc w:val="right"/>
              <w:rPr>
                <w:rFonts w:ascii="Univers" w:hAnsi="Univers"/>
                <w:i/>
                <w:sz w:val="18"/>
                <w:szCs w:val="18"/>
              </w:rPr>
            </w:pPr>
          </w:p>
        </w:tc>
      </w:tr>
      <w:tr w:rsidR="00F71727" w:rsidRPr="003F600E" w14:paraId="089C5C4C" w14:textId="77777777" w:rsidTr="006D4D75">
        <w:trPr>
          <w:cantSplit/>
          <w:trHeight w:val="1457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EBB7EA9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F6D57D" w14:textId="77777777" w:rsidR="003666B5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2D68E9D0" w14:textId="77777777" w:rsidR="003666B5" w:rsidRPr="003F600E" w:rsidRDefault="003666B5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CDE9C64" w14:textId="77777777" w:rsidR="00F71727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3227B45" w14:textId="77777777" w:rsidR="00F71727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CE0093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14:paraId="09CD71D9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954B8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7F4EA3" w14:textId="77777777" w:rsidR="003666B5" w:rsidRPr="003F600E" w:rsidRDefault="003666B5" w:rsidP="00366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F89FD4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2A184EF9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019A80D3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F4CD46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7C49C8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Klas</w:t>
            </w:r>
          </w:p>
          <w:p w14:paraId="78275A0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B4C084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4A4E0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29F9C8F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46012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Studenten keuzedeel ‘ondernemend  </w:t>
            </w:r>
          </w:p>
          <w:p w14:paraId="38A60709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gedrag’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 xml:space="preserve"> Fier school</w:t>
            </w:r>
          </w:p>
          <w:p w14:paraId="5468B903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8E92A3" w14:textId="6E59D725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>27 februar</w:t>
            </w:r>
            <w:r w:rsidR="006D4D75" w:rsidRPr="003F600E">
              <w:rPr>
                <w:rFonts w:ascii="Calibri" w:hAnsi="Calibri" w:cs="Calibri"/>
                <w:sz w:val="18"/>
                <w:szCs w:val="18"/>
              </w:rPr>
              <w:t>i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 xml:space="preserve"> 2019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 xml:space="preserve"> (start keuzedeel)</w:t>
            </w:r>
          </w:p>
        </w:tc>
      </w:tr>
      <w:tr w:rsidR="00F71727" w:rsidRPr="003F600E" w14:paraId="6AAD39FB" w14:textId="77777777">
        <w:tc>
          <w:tcPr>
            <w:tcW w:w="1027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18D845B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1B927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LESOPDRACHT:</w:t>
            </w:r>
          </w:p>
          <w:p w14:paraId="05CEBF5E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Uitleg over het keuzedeel ‘ondernemend gedag’. Wat kunnen de studenten verwachten?   </w:t>
            </w:r>
          </w:p>
          <w:p w14:paraId="67902E58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Opbouw van het keuzedeel uitleggen (planning maken, </w:t>
            </w:r>
            <w:r w:rsidR="004321FB" w:rsidRPr="003F600E">
              <w:rPr>
                <w:rFonts w:ascii="Calibri" w:hAnsi="Calibri" w:cs="Calibri"/>
                <w:sz w:val="18"/>
                <w:szCs w:val="18"/>
              </w:rPr>
              <w:t xml:space="preserve">werken aan 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opdrachten, </w:t>
            </w:r>
            <w:r w:rsidR="004321FB" w:rsidRPr="003F600E">
              <w:rPr>
                <w:rFonts w:ascii="Calibri" w:hAnsi="Calibri" w:cs="Calibri"/>
                <w:sz w:val="18"/>
                <w:szCs w:val="18"/>
              </w:rPr>
              <w:t>examen)</w:t>
            </w:r>
          </w:p>
          <w:p w14:paraId="214EE4D3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27" w:rsidRPr="003F600E" w14:paraId="42B3BD89" w14:textId="77777777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</w:tcBorders>
          </w:tcPr>
          <w:p w14:paraId="12964F64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7076D0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LESDOEL(EN): </w:t>
            </w:r>
            <w:r w:rsidRPr="003F600E">
              <w:rPr>
                <w:rFonts w:ascii="Calibri" w:hAnsi="Calibri" w:cs="Calibri"/>
                <w:i/>
                <w:sz w:val="18"/>
                <w:szCs w:val="18"/>
              </w:rPr>
              <w:t>(in termen van eindgedrag)</w:t>
            </w:r>
          </w:p>
          <w:p w14:paraId="148AC7FB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26A76D" w14:textId="77777777" w:rsidR="00F71727" w:rsidRPr="003F600E" w:rsidRDefault="004321FB" w:rsidP="004321FB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De studenten kennen de inhoud van het keuzedeel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 xml:space="preserve"> ondernemend gedrag</w:t>
            </w:r>
          </w:p>
          <w:p w14:paraId="04F1BFC4" w14:textId="77777777" w:rsidR="004321FB" w:rsidRPr="003F600E" w:rsidRDefault="004321FB" w:rsidP="004321FB">
            <w:pPr>
              <w:ind w:left="540"/>
              <w:rPr>
                <w:rFonts w:ascii="Calibri" w:hAnsi="Calibri" w:cs="Calibri"/>
                <w:i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>Actie student: keuzedeel doorlezen, vragen stellen aan medestudenten of docent als student zaken niet begrijpt</w:t>
            </w:r>
          </w:p>
          <w:p w14:paraId="49567A66" w14:textId="77777777" w:rsidR="004321FB" w:rsidRPr="003F600E" w:rsidRDefault="004321FB" w:rsidP="004321FB">
            <w:pPr>
              <w:ind w:left="540"/>
              <w:rPr>
                <w:rFonts w:ascii="Calibri" w:hAnsi="Calibri" w:cs="Calibri"/>
                <w:i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>Actie docent: uitleg keuzedeel (verwachtingen, opbouw keuzedeel)</w:t>
            </w:r>
          </w:p>
          <w:p w14:paraId="15A27DBD" w14:textId="77777777" w:rsidR="004321FB" w:rsidRPr="003F600E" w:rsidRDefault="004321FB" w:rsidP="00F71727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De studenten hebben duidelijk wanneer ze wat gaan doen voor het keuzedeel </w:t>
            </w:r>
          </w:p>
          <w:p w14:paraId="15BE779B" w14:textId="77777777" w:rsidR="00F71727" w:rsidRPr="003F600E" w:rsidRDefault="004321FB" w:rsidP="004321FB">
            <w:pPr>
              <w:ind w:left="540"/>
              <w:rPr>
                <w:rFonts w:ascii="Calibri" w:hAnsi="Calibri" w:cs="Calibri"/>
                <w:i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>Actie student: planning maken</w:t>
            </w:r>
          </w:p>
          <w:p w14:paraId="46FF34C6" w14:textId="77777777" w:rsidR="00F71727" w:rsidRPr="003F600E" w:rsidRDefault="004321FB" w:rsidP="004321FB">
            <w:pPr>
              <w:ind w:left="540"/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>Actie docent: planning met student bespreken (kijken of planning haalbaar is)</w:t>
            </w:r>
          </w:p>
          <w:p w14:paraId="47986400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14:paraId="3C41263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632FF8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KERNDOEL(EN):</w:t>
            </w:r>
          </w:p>
          <w:p w14:paraId="3A3414D6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10241D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466C9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C0A0AA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E0825C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F5CCC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BDC17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27" w:rsidRPr="003F600E" w14:paraId="2D072157" w14:textId="77777777" w:rsidTr="006D4D75">
        <w:trPr>
          <w:cantSplit/>
          <w:trHeight w:val="1184"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14:paraId="047AF94E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BAD23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LEERSTOF:</w:t>
            </w:r>
          </w:p>
          <w:p w14:paraId="261F809E" w14:textId="77777777" w:rsidR="00F71727" w:rsidRPr="003F600E" w:rsidRDefault="0059106A" w:rsidP="00F71727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Inhoud van het keuzedeel ondernemend gedrag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195F1F6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702590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5DCBD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610E34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6AD5B4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953B0D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27" w:rsidRPr="003F600E" w14:paraId="455A70AD" w14:textId="77777777" w:rsidTr="003E1970">
        <w:tc>
          <w:tcPr>
            <w:tcW w:w="1027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0596C241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A6DB35" w14:textId="77777777" w:rsidR="00F71727" w:rsidRPr="003F600E" w:rsidRDefault="00F71727" w:rsidP="00F7172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Belangrijke keuzes/ overwegingen voor de lesopzet </w:t>
            </w:r>
            <w:r w:rsidRPr="003F600E">
              <w:rPr>
                <w:rFonts w:ascii="Calibri" w:hAnsi="Calibri" w:cs="Calibri"/>
                <w:i/>
                <w:sz w:val="18"/>
                <w:szCs w:val="18"/>
              </w:rPr>
              <w:t xml:space="preserve">(beginsituatie, werkvormen, rol  </w:t>
            </w:r>
          </w:p>
          <w:p w14:paraId="33343E7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 xml:space="preserve">   leerling/docent, lesstof in de leergang, te verwachten knelpunten, persoonlijke leerdoelen)</w:t>
            </w:r>
            <w:r w:rsidRPr="003F600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64C6C1C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DC600F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‘Zweet op de rug van de student’, wat de student zelf kan doen, zo veel mogelijk zelf laten doen.</w:t>
            </w:r>
          </w:p>
          <w:p w14:paraId="5D5E233F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Verder vind ik het belangrijk dat de studenten gaan ‘leren’ samenwerken, veel van wat zij doen </w:t>
            </w:r>
          </w:p>
          <w:p w14:paraId="7F7B1534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doen zij individueel, omdat ieder een eigen opleiding volgt. Met het keuzedeel wil ik de </w:t>
            </w:r>
          </w:p>
          <w:p w14:paraId="2FE96C9E" w14:textId="538A5AC8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studenten ook zo veel mogelijk laten </w:t>
            </w:r>
            <w:r w:rsidR="00A41A5B" w:rsidRPr="003F600E">
              <w:rPr>
                <w:rFonts w:ascii="Calibri" w:hAnsi="Calibri" w:cs="Calibri"/>
                <w:sz w:val="18"/>
                <w:szCs w:val="18"/>
              </w:rPr>
              <w:t>samen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werken en samen tot oplossingen laten komen in </w:t>
            </w:r>
          </w:p>
          <w:p w14:paraId="28F8C5A3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plaats van dat de docent voorafgaand instructie geeft en/of de eerste hulplijn is als de student    </w:t>
            </w:r>
          </w:p>
          <w:p w14:paraId="6AC2C8B1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tegen lastige zaken aanloopt. </w:t>
            </w:r>
          </w:p>
          <w:p w14:paraId="4D9A1D45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61BA48" w14:textId="16DBAE6C" w:rsidR="00F71727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Persoonlijk</w:t>
            </w:r>
            <w:r w:rsidR="00937F0D" w:rsidRPr="003F600E">
              <w:rPr>
                <w:rFonts w:ascii="Calibri" w:hAnsi="Calibri" w:cs="Calibri"/>
                <w:sz w:val="18"/>
                <w:szCs w:val="18"/>
              </w:rPr>
              <w:t>e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 leerdoelen</w:t>
            </w:r>
            <w:r w:rsidR="00937F0D" w:rsidRPr="003F600E">
              <w:rPr>
                <w:rFonts w:ascii="Calibri" w:hAnsi="Calibri" w:cs="Calibri"/>
                <w:sz w:val="18"/>
                <w:szCs w:val="18"/>
              </w:rPr>
              <w:t xml:space="preserve"> voor vandaag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4E11ECAE" w14:textId="77777777" w:rsidR="007B6CBF" w:rsidRDefault="00731481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 w:rsidRPr="003F600E">
              <w:rPr>
                <w:rFonts w:cs="Calibri"/>
                <w:sz w:val="18"/>
                <w:szCs w:val="18"/>
              </w:rPr>
              <w:t>Ik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</w:t>
            </w:r>
            <w:r w:rsidR="00974E75">
              <w:rPr>
                <w:rFonts w:cs="Calibri"/>
                <w:sz w:val="18"/>
                <w:szCs w:val="18"/>
              </w:rPr>
              <w:t>geef geen</w:t>
            </w:r>
            <w:r w:rsidR="00C21581">
              <w:rPr>
                <w:rFonts w:cs="Calibri"/>
                <w:sz w:val="18"/>
                <w:szCs w:val="18"/>
              </w:rPr>
              <w:t xml:space="preserve"> </w:t>
            </w:r>
            <w:r w:rsidR="007A1A23" w:rsidRPr="003F600E">
              <w:rPr>
                <w:rFonts w:cs="Calibri"/>
                <w:sz w:val="18"/>
                <w:szCs w:val="18"/>
              </w:rPr>
              <w:t>antwoord op vragen</w:t>
            </w:r>
            <w:r w:rsidR="00C21581">
              <w:rPr>
                <w:rFonts w:cs="Calibri"/>
                <w:sz w:val="18"/>
                <w:szCs w:val="18"/>
              </w:rPr>
              <w:t xml:space="preserve"> van de student op het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moment dat ik van he</w:t>
            </w:r>
            <w:r w:rsidR="00C21581">
              <w:rPr>
                <w:rFonts w:cs="Calibri"/>
                <w:sz w:val="18"/>
                <w:szCs w:val="18"/>
              </w:rPr>
              <w:t>n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verwacht dat ze zelf op onderzoek uit gaan </w:t>
            </w:r>
          </w:p>
          <w:p w14:paraId="65EE815A" w14:textId="385C756F" w:rsidR="00F71727" w:rsidRPr="007B6CBF" w:rsidRDefault="007A1A23" w:rsidP="007B6CBF">
            <w:pPr>
              <w:pStyle w:val="Lijstalinea"/>
              <w:ind w:left="540"/>
              <w:rPr>
                <w:rFonts w:cs="Calibri"/>
                <w:i/>
                <w:sz w:val="18"/>
                <w:szCs w:val="18"/>
              </w:rPr>
            </w:pPr>
            <w:r w:rsidRPr="007B6CBF">
              <w:rPr>
                <w:rFonts w:cs="Calibri"/>
                <w:i/>
                <w:sz w:val="18"/>
                <w:szCs w:val="18"/>
              </w:rPr>
              <w:t>(niet direct helpen, studenten kunnen elkaar helpen, zelf zaken uitzoeken)</w:t>
            </w:r>
            <w:r w:rsidR="00C21581" w:rsidRPr="007B6CBF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36DEC829" w14:textId="348780C6" w:rsidR="007A1A23" w:rsidRDefault="004F602D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 w:rsidRPr="003F600E">
              <w:rPr>
                <w:rFonts w:cs="Calibri"/>
                <w:sz w:val="18"/>
                <w:szCs w:val="18"/>
              </w:rPr>
              <w:t xml:space="preserve">Ik houd vast aan </w:t>
            </w:r>
            <w:r w:rsidR="007B6CBF">
              <w:rPr>
                <w:rFonts w:cs="Calibri"/>
                <w:sz w:val="18"/>
                <w:szCs w:val="18"/>
              </w:rPr>
              <w:t xml:space="preserve">de planning van </w:t>
            </w:r>
            <w:r w:rsidRPr="003F600E">
              <w:rPr>
                <w:rFonts w:cs="Calibri"/>
                <w:sz w:val="18"/>
                <w:szCs w:val="18"/>
              </w:rPr>
              <w:t>mijn lesvoorbereidingsformulier</w:t>
            </w:r>
          </w:p>
          <w:p w14:paraId="4D63ED91" w14:textId="7937C438" w:rsidR="0073147D" w:rsidRPr="003F600E" w:rsidRDefault="0073147D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Ik </w:t>
            </w:r>
            <w:r w:rsidR="00E142FB">
              <w:rPr>
                <w:rFonts w:cs="Calibri"/>
                <w:sz w:val="18"/>
                <w:szCs w:val="18"/>
              </w:rPr>
              <w:t xml:space="preserve">weet op een duidelijke manier de informatie over te brengen op de studenten, rekening houdend met hun niveau </w:t>
            </w:r>
          </w:p>
          <w:p w14:paraId="3C9A368A" w14:textId="77777777" w:rsidR="00F26BF6" w:rsidRPr="003F600E" w:rsidRDefault="00F26BF6" w:rsidP="00F26BF6">
            <w:pPr>
              <w:pStyle w:val="Lijstalinea"/>
              <w:rPr>
                <w:rFonts w:cs="Calibri"/>
                <w:sz w:val="18"/>
                <w:szCs w:val="18"/>
              </w:rPr>
            </w:pPr>
          </w:p>
          <w:p w14:paraId="660ABF51" w14:textId="09E54BD1" w:rsidR="00F26BF6" w:rsidRPr="003F600E" w:rsidRDefault="00F26BF6" w:rsidP="00F26BF6">
            <w:pPr>
              <w:pStyle w:val="Lijstalinea"/>
              <w:rPr>
                <w:rFonts w:cs="Calibri"/>
                <w:sz w:val="18"/>
                <w:szCs w:val="18"/>
              </w:rPr>
            </w:pPr>
          </w:p>
        </w:tc>
      </w:tr>
      <w:tr w:rsidR="003E1970" w:rsidRPr="005B1C8C" w14:paraId="7FD4EC51" w14:textId="77777777">
        <w:tc>
          <w:tcPr>
            <w:tcW w:w="102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1660E" w14:textId="77777777" w:rsidR="003E1970" w:rsidRPr="005B1C8C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7AD956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  <w:sectPr w:rsidR="00F71727" w:rsidRPr="005B1C8C">
          <w:pgSz w:w="11906" w:h="16838"/>
          <w:pgMar w:top="567" w:right="851" w:bottom="567" w:left="851" w:header="709" w:footer="709" w:gutter="0"/>
          <w:cols w:space="708"/>
        </w:sectPr>
      </w:pPr>
    </w:p>
    <w:p w14:paraId="51F08019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5244"/>
        <w:gridCol w:w="1985"/>
        <w:gridCol w:w="1984"/>
        <w:gridCol w:w="2165"/>
      </w:tblGrid>
      <w:tr w:rsidR="00F71727" w:rsidRPr="005B1C8C" w14:paraId="5ED81C48" w14:textId="77777777">
        <w:trPr>
          <w:cantSplit/>
        </w:trPr>
        <w:tc>
          <w:tcPr>
            <w:tcW w:w="14142" w:type="dxa"/>
            <w:gridSpan w:val="6"/>
          </w:tcPr>
          <w:p w14:paraId="126F205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C387A9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Doen voor aanvang van de les </w:t>
            </w:r>
            <w:r w:rsidRPr="005B1C8C">
              <w:rPr>
                <w:rFonts w:ascii="Univers" w:hAnsi="Univers"/>
                <w:i/>
                <w:sz w:val="18"/>
                <w:szCs w:val="18"/>
              </w:rPr>
              <w:t>(bijvoorbeeld kopiëren, OHP klaarzetten)</w:t>
            </w:r>
            <w:r w:rsidR="008B2539" w:rsidRPr="005B1C8C">
              <w:rPr>
                <w:rFonts w:ascii="Univers" w:hAnsi="Univers"/>
                <w:i/>
                <w:sz w:val="18"/>
                <w:szCs w:val="18"/>
              </w:rPr>
              <w:t xml:space="preserve"> </w:t>
            </w:r>
            <w:r w:rsidRPr="005B1C8C">
              <w:rPr>
                <w:rFonts w:ascii="Univers" w:hAnsi="Univers"/>
                <w:sz w:val="18"/>
                <w:szCs w:val="18"/>
              </w:rPr>
              <w:t>:</w:t>
            </w:r>
            <w:r w:rsidR="008B2539" w:rsidRPr="005B1C8C">
              <w:rPr>
                <w:rFonts w:ascii="Univers" w:hAnsi="Univers"/>
                <w:sz w:val="18"/>
                <w:szCs w:val="18"/>
              </w:rPr>
              <w:t xml:space="preserve"> keuzedeel ondernemend gedrag printen (9x) </w:t>
            </w:r>
          </w:p>
          <w:p w14:paraId="2DC44D5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  <w:tr w:rsidR="00F71727" w:rsidRPr="005B1C8C" w14:paraId="293B7D67" w14:textId="77777777" w:rsidTr="008B2539">
        <w:tc>
          <w:tcPr>
            <w:tcW w:w="779" w:type="dxa"/>
          </w:tcPr>
          <w:p w14:paraId="23C1E4E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077373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Tijd</w:t>
            </w:r>
          </w:p>
          <w:p w14:paraId="588E869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CDEC2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E96ED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Functie lesdeel *</w:t>
            </w:r>
          </w:p>
        </w:tc>
        <w:tc>
          <w:tcPr>
            <w:tcW w:w="5244" w:type="dxa"/>
          </w:tcPr>
          <w:p w14:paraId="524DB32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9DDB31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Lesopzet </w:t>
            </w:r>
          </w:p>
        </w:tc>
        <w:tc>
          <w:tcPr>
            <w:tcW w:w="1985" w:type="dxa"/>
          </w:tcPr>
          <w:p w14:paraId="192B178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53237B0" w14:textId="77777777" w:rsidR="00F71727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Student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 xml:space="preserve"> activiteit</w:t>
            </w:r>
          </w:p>
        </w:tc>
        <w:tc>
          <w:tcPr>
            <w:tcW w:w="1984" w:type="dxa"/>
          </w:tcPr>
          <w:p w14:paraId="128F23C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85C055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Docent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5B1C8C">
              <w:rPr>
                <w:rFonts w:ascii="Univers" w:hAnsi="Univers"/>
                <w:sz w:val="18"/>
                <w:szCs w:val="18"/>
              </w:rPr>
              <w:t>activiteit</w:t>
            </w:r>
          </w:p>
        </w:tc>
        <w:tc>
          <w:tcPr>
            <w:tcW w:w="2165" w:type="dxa"/>
          </w:tcPr>
          <w:p w14:paraId="1D4502F1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B8E9D7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Leer-/hulpmiddelen</w:t>
            </w:r>
          </w:p>
        </w:tc>
      </w:tr>
      <w:tr w:rsidR="00F71727" w:rsidRPr="005B1C8C" w14:paraId="2DA7AA10" w14:textId="77777777" w:rsidTr="008B2539">
        <w:tc>
          <w:tcPr>
            <w:tcW w:w="779" w:type="dxa"/>
          </w:tcPr>
          <w:p w14:paraId="6A46A17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2AD7C9E" w14:textId="77777777" w:rsidR="00F71727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08.30 / 08.45</w:t>
            </w:r>
          </w:p>
          <w:p w14:paraId="44929530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6721978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247F1EE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D18E910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08.45 / 09.</w:t>
            </w:r>
            <w:r w:rsidR="00210EC1" w:rsidRPr="005B1C8C">
              <w:rPr>
                <w:rFonts w:ascii="Univers" w:hAnsi="Univers"/>
                <w:sz w:val="18"/>
                <w:szCs w:val="18"/>
              </w:rPr>
              <w:t>00</w:t>
            </w:r>
          </w:p>
          <w:p w14:paraId="7FB1EE17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807DC0B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917D39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87DA469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7192C88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BCE35D3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0F3A005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D4E946B" w14:textId="6D9B857E" w:rsidR="00210EC1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25D1708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AA093FB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D59C61F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09.15 / </w:t>
            </w:r>
            <w:r w:rsidR="00210EC1" w:rsidRPr="005B1C8C">
              <w:rPr>
                <w:rFonts w:ascii="Univers" w:hAnsi="Univers"/>
                <w:sz w:val="18"/>
                <w:szCs w:val="18"/>
              </w:rPr>
              <w:t>10.00</w:t>
            </w:r>
          </w:p>
          <w:p w14:paraId="0812671C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50A5A7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93D5109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05A9CE4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418968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041259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E4AD1D0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6003DC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980FB58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373284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499B9BB" w14:textId="7D0A9558" w:rsidR="00210EC1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105538" w14:textId="77777777" w:rsidR="005B1C8C" w:rsidRP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8773B96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10.00 / 10.20</w:t>
            </w:r>
          </w:p>
          <w:p w14:paraId="2135BEB0" w14:textId="7FA20FBE" w:rsidR="00A30FA0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742FA64" w14:textId="2F8C864D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D0905C0" w14:textId="1E2E5F0F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40180C9" w14:textId="78B6A404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BF172E" w14:textId="6AE8FE93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77B3675" w14:textId="1CE4CD18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9CDA1A" w14:textId="77777777" w:rsidR="005B1C8C" w:rsidRP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5E12D92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10.20 /</w:t>
            </w:r>
          </w:p>
          <w:p w14:paraId="4A9E0664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10.30</w:t>
            </w:r>
          </w:p>
          <w:p w14:paraId="2B6807B1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0FBD137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796027F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0EAA1F9" w14:textId="3C696BBB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356AEBD" w14:textId="77777777" w:rsidR="00195C07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4548D25" w14:textId="50D6332A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475BAA2" w14:textId="77777777" w:rsidR="00F90EF6" w:rsidRPr="005B1C8C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AB7AD6A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384B32A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10.30 / 11.00 </w:t>
            </w:r>
          </w:p>
          <w:p w14:paraId="44DA559B" w14:textId="4D2B6F67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65D8FAC" w14:textId="77777777" w:rsidR="00542AD8" w:rsidRPr="005B1C8C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7130530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FBAA8CC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6EA9A5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11.00 / 11.50</w:t>
            </w:r>
          </w:p>
          <w:p w14:paraId="612EC0CF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9A7A58E" w14:textId="206636D4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C521898" w14:textId="77777777" w:rsidR="00542AD8" w:rsidRPr="005B1C8C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F87290E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F3ECA36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11.50 / 12.00 </w:t>
            </w:r>
          </w:p>
        </w:tc>
        <w:tc>
          <w:tcPr>
            <w:tcW w:w="1985" w:type="dxa"/>
          </w:tcPr>
          <w:p w14:paraId="36E0687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A135CF7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Binnenkomst studenten, hoe gaat het met iedereen?</w:t>
            </w:r>
          </w:p>
          <w:p w14:paraId="33E24620" w14:textId="77777777" w:rsidR="004321FB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Aanwezigheid</w:t>
            </w:r>
          </w:p>
          <w:p w14:paraId="0AA8FDAA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18138A" w14:textId="77777777" w:rsidR="004321FB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Algemene u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 xml:space="preserve">itleg </w:t>
            </w:r>
            <w:r w:rsidRPr="005B1C8C">
              <w:rPr>
                <w:rFonts w:ascii="Univers" w:hAnsi="Univers"/>
                <w:sz w:val="18"/>
                <w:szCs w:val="18"/>
              </w:rPr>
              <w:t xml:space="preserve">over start 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>keuzedeel</w:t>
            </w:r>
            <w:r w:rsidRPr="005B1C8C">
              <w:rPr>
                <w:rFonts w:ascii="Univers" w:hAnsi="Univers"/>
                <w:sz w:val="18"/>
                <w:szCs w:val="18"/>
              </w:rPr>
              <w:t xml:space="preserve"> tot en met examen + planning vandaag</w:t>
            </w:r>
          </w:p>
          <w:p w14:paraId="06B25221" w14:textId="77777777" w:rsidR="004321FB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20569EC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BD4379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D2506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E6348ED" w14:textId="1351B1E2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21D956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1F166D7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5032F89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6433DAF" w14:textId="77777777" w:rsidR="00210EC1" w:rsidRPr="005B1C8C" w:rsidRDefault="004321F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Keuzedeel doornemen / onderzoeken</w:t>
            </w:r>
          </w:p>
          <w:p w14:paraId="3CA25524" w14:textId="1736B045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Planning </w:t>
            </w:r>
            <w:r w:rsidR="002356D1" w:rsidRPr="005B1C8C">
              <w:rPr>
                <w:rFonts w:ascii="Univers" w:hAnsi="Univers"/>
                <w:sz w:val="18"/>
                <w:szCs w:val="18"/>
              </w:rPr>
              <w:t>maken</w:t>
            </w:r>
          </w:p>
          <w:p w14:paraId="3AA9158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3AABE06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8489C95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ABE702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1C9FA43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92C19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518C0CD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1A94C52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6E1A315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93A266F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6E146F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Pauze</w:t>
            </w:r>
          </w:p>
          <w:p w14:paraId="2B6B647E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332277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9F2554D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EEBDFDB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E9E0426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BAF667B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17D8A0B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836EF79" w14:textId="77777777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55105B4" w14:textId="0825ABA8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Vragen</w:t>
            </w:r>
            <w:r w:rsidR="00AD76B2" w:rsidRPr="005B1C8C">
              <w:rPr>
                <w:rFonts w:ascii="Univers" w:hAnsi="Univers"/>
                <w:sz w:val="18"/>
                <w:szCs w:val="18"/>
              </w:rPr>
              <w:t>rondje</w:t>
            </w:r>
          </w:p>
          <w:p w14:paraId="3054941F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7C338E9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76B1FB4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3AC2D28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F4D3F88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8B22BE" w14:textId="524FAB2A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5664E49" w14:textId="77777777" w:rsidR="00F90EF6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8FB040" w14:textId="77777777" w:rsidR="00195C07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1C0A0CD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5E5A0C7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Check planning</w:t>
            </w:r>
          </w:p>
          <w:p w14:paraId="0555D70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925D345" w14:textId="368D56CE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747EBBC" w14:textId="77777777" w:rsidR="00542AD8" w:rsidRPr="005B1C8C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26E7B7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E9435AB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6DBA0F7" w14:textId="77777777" w:rsidR="008B2539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Start maken met brainstormen of maken van opdrachten van het keuzedeel</w:t>
            </w:r>
          </w:p>
          <w:p w14:paraId="32BACDEB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37A6DF6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Afsluiting</w:t>
            </w:r>
          </w:p>
          <w:p w14:paraId="4AD95C0B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5244" w:type="dxa"/>
          </w:tcPr>
          <w:p w14:paraId="0FACFE7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3DDB4AC" w14:textId="2A59E0D3" w:rsidR="00F71727" w:rsidRPr="005B1C8C" w:rsidRDefault="00D85530" w:rsidP="00F71727">
            <w:pPr>
              <w:rPr>
                <w:rFonts w:ascii="Univers" w:hAnsi="Univers"/>
                <w:b/>
                <w:sz w:val="18"/>
                <w:szCs w:val="18"/>
              </w:rPr>
            </w:pPr>
            <w:r w:rsidRPr="005B1C8C">
              <w:rPr>
                <w:rFonts w:ascii="Univers" w:hAnsi="Univers"/>
                <w:b/>
                <w:sz w:val="18"/>
                <w:szCs w:val="18"/>
              </w:rPr>
              <w:t>Op scherm: planning 27 februari</w:t>
            </w:r>
          </w:p>
          <w:p w14:paraId="260E2E39" w14:textId="77777777" w:rsidR="00D85530" w:rsidRPr="005B1C8C" w:rsidRDefault="00D8553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B69096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79B2D0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71B599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6BC40AB" w14:textId="31B93DFE" w:rsidR="0097336E" w:rsidRPr="005B1C8C" w:rsidRDefault="0097336E" w:rsidP="00F71727">
            <w:pPr>
              <w:rPr>
                <w:rFonts w:ascii="Univers" w:hAnsi="Univers"/>
                <w:b/>
                <w:sz w:val="18"/>
                <w:szCs w:val="18"/>
              </w:rPr>
            </w:pPr>
            <w:r w:rsidRPr="005B1C8C">
              <w:rPr>
                <w:rFonts w:ascii="Univers" w:hAnsi="Univers"/>
                <w:b/>
                <w:sz w:val="18"/>
                <w:szCs w:val="18"/>
              </w:rPr>
              <w:t xml:space="preserve">Op scherm: </w:t>
            </w:r>
            <w:r w:rsidR="00D85530" w:rsidRPr="005B1C8C">
              <w:rPr>
                <w:rFonts w:ascii="Univers" w:hAnsi="Univers"/>
                <w:b/>
                <w:sz w:val="18"/>
                <w:szCs w:val="18"/>
              </w:rPr>
              <w:t xml:space="preserve">keuzedeel ondernemend gedrag niveau </w:t>
            </w:r>
            <w:r w:rsidR="00DE2949" w:rsidRPr="005B1C8C">
              <w:rPr>
                <w:rFonts w:ascii="Univers" w:hAnsi="Univers"/>
                <w:b/>
                <w:sz w:val="18"/>
                <w:szCs w:val="18"/>
              </w:rPr>
              <w:t>½</w:t>
            </w:r>
          </w:p>
          <w:p w14:paraId="3540FB3A" w14:textId="580568DB" w:rsidR="00DE2949" w:rsidRPr="005B1C8C" w:rsidRDefault="00DE294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Doelen bespreken</w:t>
            </w:r>
          </w:p>
          <w:p w14:paraId="249F1D96" w14:textId="29287561" w:rsidR="00133A76" w:rsidRPr="005B1C8C" w:rsidRDefault="00DE294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Uitleg </w:t>
            </w:r>
            <w:r w:rsidR="00133A76" w:rsidRPr="005B1C8C">
              <w:rPr>
                <w:rFonts w:ascii="Univers" w:hAnsi="Univers"/>
                <w:sz w:val="18"/>
                <w:szCs w:val="18"/>
              </w:rPr>
              <w:t>3 werkprocessen, 2 opdrachten per werkproces</w:t>
            </w:r>
            <w:r w:rsidR="001B10A6" w:rsidRPr="005B1C8C">
              <w:rPr>
                <w:rFonts w:ascii="Univers" w:hAnsi="Univers"/>
                <w:i/>
                <w:sz w:val="18"/>
                <w:szCs w:val="18"/>
              </w:rPr>
              <w:t xml:space="preserve"> (</w:t>
            </w:r>
            <w:r w:rsidR="00133A76" w:rsidRPr="005B1C8C">
              <w:rPr>
                <w:rFonts w:ascii="Univers" w:hAnsi="Univers"/>
                <w:i/>
                <w:sz w:val="18"/>
                <w:szCs w:val="18"/>
              </w:rPr>
              <w:t xml:space="preserve">1 individueel, 1 </w:t>
            </w:r>
            <w:r w:rsidR="001B10A6" w:rsidRPr="005B1C8C">
              <w:rPr>
                <w:rFonts w:ascii="Univers" w:hAnsi="Univers"/>
                <w:i/>
                <w:sz w:val="18"/>
                <w:szCs w:val="18"/>
              </w:rPr>
              <w:t>gezamenlijke opdracht)</w:t>
            </w:r>
            <w:r w:rsidR="00974E5A" w:rsidRPr="005B1C8C">
              <w:rPr>
                <w:rFonts w:ascii="Univers" w:hAnsi="Univers"/>
                <w:i/>
                <w:sz w:val="18"/>
                <w:szCs w:val="18"/>
              </w:rPr>
              <w:t xml:space="preserve"> </w:t>
            </w:r>
          </w:p>
          <w:p w14:paraId="10C6A2AD" w14:textId="77777777" w:rsidR="00133A76" w:rsidRPr="005B1C8C" w:rsidRDefault="00133A7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14085A6" w14:textId="77777777" w:rsidR="00FE28B3" w:rsidRDefault="00BA2BC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11 weken voor de opdrachten, </w:t>
            </w:r>
          </w:p>
          <w:p w14:paraId="7F497701" w14:textId="14A2B683" w:rsidR="00F71727" w:rsidRPr="005B1C8C" w:rsidRDefault="00BA2BC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 week voor reflectieverslag (voorbereiding examen)</w:t>
            </w:r>
          </w:p>
          <w:p w14:paraId="0623A361" w14:textId="77777777" w:rsidR="0067113B" w:rsidRPr="005B1C8C" w:rsidRDefault="0067113B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F9E7A4C" w14:textId="49E57742" w:rsidR="0067113B" w:rsidRPr="005B1C8C" w:rsidRDefault="0067113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22 mei portfolio’s inleveren</w:t>
            </w:r>
          </w:p>
          <w:p w14:paraId="69CC48ED" w14:textId="0F57BA48" w:rsidR="0067113B" w:rsidRPr="005B1C8C" w:rsidRDefault="0067113B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29 mei examen keuzedeel</w:t>
            </w:r>
          </w:p>
          <w:p w14:paraId="4067708D" w14:textId="106B61BC" w:rsidR="00F71727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29117FB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90DF15" w14:textId="023CC63F" w:rsidR="00F71727" w:rsidRPr="005B1C8C" w:rsidRDefault="007E31D9" w:rsidP="00F71727">
            <w:pPr>
              <w:rPr>
                <w:rFonts w:ascii="Univers" w:hAnsi="Univers"/>
                <w:b/>
                <w:sz w:val="18"/>
                <w:szCs w:val="18"/>
              </w:rPr>
            </w:pPr>
            <w:r w:rsidRPr="005B1C8C">
              <w:rPr>
                <w:rFonts w:ascii="Univers" w:hAnsi="Univers"/>
                <w:b/>
                <w:sz w:val="18"/>
                <w:szCs w:val="18"/>
              </w:rPr>
              <w:t>Op scherm: planning 27 februari</w:t>
            </w:r>
          </w:p>
          <w:p w14:paraId="20CAEC6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993444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1AFC43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F07D87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B07F63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B7D838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92BD34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155CAD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352CDA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AA95B8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E2A648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B5E5D6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E31857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CDA12A7" w14:textId="3726C49F" w:rsidR="00F71727" w:rsidRPr="005B1C8C" w:rsidRDefault="00FA06E5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450A642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AB079E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F40FE3D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B663EE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C880E7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A9FD04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00741C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1749D9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1CF2371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28F819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66C3C8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15ACE6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3AC0FB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AE3CD5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48CDE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411092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17631C" w14:textId="1067C8EB" w:rsidR="00F71727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8939F35" w14:textId="77777777" w:rsidR="00F90EF6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F8AA8F" w14:textId="1A39C254" w:rsidR="00592D2D" w:rsidRDefault="00FF129C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Wanneer gaat wie wat doen? Is dit haalbaar? </w:t>
            </w:r>
          </w:p>
          <w:p w14:paraId="0BF04DC8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9668920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2EDF29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DF50AF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4FA9693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6C0E645" w14:textId="176369A9" w:rsidR="00592D2D" w:rsidRDefault="00FF129C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Gezamenlijk</w:t>
            </w:r>
            <w:r w:rsidR="006E4100">
              <w:rPr>
                <w:rFonts w:ascii="Univers" w:hAnsi="Univers"/>
                <w:sz w:val="18"/>
                <w:szCs w:val="18"/>
              </w:rPr>
              <w:t xml:space="preserve"> brainstormen over activiteiten(mid)dag over individueel met opdrachten keuzedeel bezig. Keuze ligt bij student.</w:t>
            </w:r>
          </w:p>
          <w:p w14:paraId="74AB3FB3" w14:textId="1506AF1F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C78F567" w14:textId="77777777" w:rsidR="00FF129C" w:rsidRDefault="00FF129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B720032" w14:textId="77777777" w:rsidR="00592D2D" w:rsidRDefault="00592D2D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987036" w14:textId="093DA9AB" w:rsidR="00592D2D" w:rsidRPr="005B1C8C" w:rsidRDefault="0022688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Wat ging goed? Waar ben te trots op? </w:t>
            </w:r>
          </w:p>
        </w:tc>
        <w:tc>
          <w:tcPr>
            <w:tcW w:w="1985" w:type="dxa"/>
          </w:tcPr>
          <w:p w14:paraId="5F15A20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BF6D624" w14:textId="538763B7" w:rsidR="00210EC1" w:rsidRPr="005B1C8C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278201DD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18E4C82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19ED2C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CAC7192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386EE7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Luisteren </w:t>
            </w:r>
          </w:p>
          <w:p w14:paraId="0A77155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57A505F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6A14F8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0B33A5F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6D324E8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3B9C5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2E8A692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24AEC1B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F50A313" w14:textId="4425C88A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88B3B35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38CCC84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B8EE22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Studenten gaan het keuzedeel onderzoeken/ vragen aan elkaar stellen als ze er niet uit komen en een eigen planning maken (wanneer gaan ze wat doen? Gezamenlijk een week plannen voor activiteiten(mid)dag en bedrijvenmarkt</w:t>
            </w:r>
          </w:p>
          <w:p w14:paraId="338607B2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7E20D4F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6255AC6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Pauze</w:t>
            </w:r>
          </w:p>
          <w:p w14:paraId="12185E49" w14:textId="77777777" w:rsidR="00B8293C" w:rsidRPr="005B1C8C" w:rsidRDefault="00B8293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F8A9DE0" w14:textId="5E8DCB93" w:rsidR="00785F27" w:rsidRDefault="00785F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0C79F59" w14:textId="0538BDC0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D42CDD" w14:textId="22CA15E0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DB60911" w14:textId="0B86B116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9445FA6" w14:textId="5F164828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4DB1319" w14:textId="77777777" w:rsidR="005B1C8C" w:rsidRP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E5CFD7" w14:textId="365254C3" w:rsidR="00B8293C" w:rsidRPr="005B1C8C" w:rsidRDefault="00B8293C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Studenten stellen vragen over het keuzedeel die ze nog niet beantwoord </w:t>
            </w:r>
            <w:r w:rsidR="008B2539" w:rsidRPr="005B1C8C">
              <w:rPr>
                <w:rFonts w:ascii="Univers" w:hAnsi="Univers"/>
                <w:sz w:val="18"/>
                <w:szCs w:val="18"/>
              </w:rPr>
              <w:t>zijn. Data bedrijvenmarkt en activiteiten(mid)dag worden vast gelegd</w:t>
            </w:r>
          </w:p>
          <w:p w14:paraId="4A634339" w14:textId="1ABC1008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BBFC13F" w14:textId="77777777" w:rsidR="00F90EF6" w:rsidRPr="005B1C8C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D16AC8F" w14:textId="006BBE78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Studenten laten de planning </w:t>
            </w:r>
            <w:r w:rsidR="00785F27" w:rsidRPr="005B1C8C">
              <w:rPr>
                <w:rFonts w:ascii="Univers" w:hAnsi="Univers"/>
                <w:sz w:val="18"/>
                <w:szCs w:val="18"/>
              </w:rPr>
              <w:t>zien</w:t>
            </w:r>
            <w:r w:rsidRPr="005B1C8C">
              <w:rPr>
                <w:rFonts w:ascii="Univers" w:hAnsi="Univers"/>
                <w:sz w:val="18"/>
                <w:szCs w:val="18"/>
              </w:rPr>
              <w:t xml:space="preserve"> bij de docent</w:t>
            </w:r>
          </w:p>
          <w:p w14:paraId="49E6D565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7956FAA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AE99CC7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F307E31" w14:textId="596585C1" w:rsidR="008B2539" w:rsidRPr="005B1C8C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32662067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2F5D9FA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CB7F507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8400A0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CC709A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D088C2D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F67816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969A063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43AB8E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D34B15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3F43914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3E5C9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27268F7" w14:textId="0C093C93" w:rsidR="00210EC1" w:rsidRPr="005B1C8C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6A31A558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DA1041A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52718D5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F096D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F58C65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Uitleg geven over wat de student kan verwachten van het keuzedeel ‘ondernemend gedrag’ (opbouw uitleggen, maken van een planning, maken van opdrachten, doen van examen)</w:t>
            </w:r>
          </w:p>
          <w:p w14:paraId="3B17DCCD" w14:textId="4B457538" w:rsidR="00210EC1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2AEBA16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98F8B6D" w14:textId="198378AA" w:rsidR="00210EC1" w:rsidRPr="005B1C8C" w:rsidRDefault="003071AF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Toezicht houden, student zelf laten uitzoeken. Na pauze pas vragen beantwoorden, het eerst bij de studenten laten</w:t>
            </w:r>
          </w:p>
          <w:p w14:paraId="32E491D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5BAC1C4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8A83093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5C7655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134692E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2B3DC6E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97C8178" w14:textId="3129182C" w:rsidR="002356D1" w:rsidRDefault="002356D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0912FF9" w14:textId="77777777" w:rsidR="005B1C8C" w:rsidRP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69E09AF" w14:textId="06B10388" w:rsidR="002356D1" w:rsidRPr="005B1C8C" w:rsidRDefault="002356D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Pauze</w:t>
            </w:r>
          </w:p>
          <w:p w14:paraId="3D5C121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2DB1B4B" w14:textId="74FE44B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99F0A5A" w14:textId="77777777" w:rsidR="002356D1" w:rsidRPr="005B1C8C" w:rsidRDefault="002356D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AB2CF4E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8C7D2FB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F5B389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F56C21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A704EDA" w14:textId="3B7CA3F5" w:rsidR="005B1C8C" w:rsidRPr="005B1C8C" w:rsidRDefault="003B3BDE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Docent beantwoord vragen en/of zet student tot nadenken over eigen vragen</w:t>
            </w:r>
            <w:r w:rsidR="00F90EF6">
              <w:rPr>
                <w:rFonts w:ascii="Univers" w:hAnsi="Univers"/>
                <w:sz w:val="18"/>
                <w:szCs w:val="18"/>
              </w:rPr>
              <w:t xml:space="preserve"> en legt data voor activteiten(mid)dag en bedrijvenmarkt vast</w:t>
            </w:r>
          </w:p>
          <w:p w14:paraId="071D0700" w14:textId="37AAB869" w:rsidR="00785F27" w:rsidRDefault="00785F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B7155C9" w14:textId="77777777" w:rsidR="00F90EF6" w:rsidRPr="005B1C8C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DE5C2D" w14:textId="77777777" w:rsidR="008B2539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Docent </w:t>
            </w:r>
            <w:r w:rsidR="00785F27" w:rsidRPr="005B1C8C">
              <w:rPr>
                <w:rFonts w:ascii="Univers" w:hAnsi="Univers"/>
                <w:sz w:val="18"/>
                <w:szCs w:val="18"/>
              </w:rPr>
              <w:t>in gesprek over</w:t>
            </w:r>
            <w:r w:rsidRPr="005B1C8C">
              <w:rPr>
                <w:rFonts w:ascii="Univers" w:hAnsi="Univers"/>
                <w:sz w:val="18"/>
                <w:szCs w:val="18"/>
              </w:rPr>
              <w:t xml:space="preserve"> de haalbaarheid van de planning van de student</w:t>
            </w:r>
          </w:p>
          <w:p w14:paraId="76AF54DA" w14:textId="77777777" w:rsidR="00CE3D64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D01C1FB" w14:textId="77777777" w:rsidR="00CE3D64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848E02D" w14:textId="139D1D9D" w:rsidR="00CE3D64" w:rsidRPr="005B1C8C" w:rsidRDefault="00CE3D6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</w:tc>
        <w:tc>
          <w:tcPr>
            <w:tcW w:w="2165" w:type="dxa"/>
          </w:tcPr>
          <w:p w14:paraId="1ECD046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A2EA62E" w14:textId="650CBC7B" w:rsidR="00210EC1" w:rsidRPr="005B1C8C" w:rsidRDefault="00093F4F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2AAA067B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7C7795E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87FF71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E5F41ED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056C53E" w14:textId="3397C730" w:rsidR="00A30FA0" w:rsidRPr="005B1C8C" w:rsidRDefault="00FD4340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23E2F5E2" w14:textId="3EEA39A9" w:rsidR="009C5892" w:rsidRPr="005B1C8C" w:rsidRDefault="009C589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AB2E53B" w14:textId="77777777" w:rsidR="009C5892" w:rsidRPr="005B1C8C" w:rsidRDefault="009C589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D9D4FB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ECC8BF4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82209A1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CD80DE1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799208B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88249FD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95D5269" w14:textId="635404C6" w:rsidR="00A30FA0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948071C" w14:textId="77777777" w:rsidR="00FE28B3" w:rsidRPr="005B1C8C" w:rsidRDefault="00FE28B3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C2F8EBE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83C799" w14:textId="779EDA86" w:rsidR="00A30FA0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Uitdelen keuzedeel ondernemend gedrag</w:t>
            </w:r>
          </w:p>
          <w:p w14:paraId="24322C49" w14:textId="33D9C2C3" w:rsidR="005A415F" w:rsidRPr="005B1C8C" w:rsidRDefault="005A415F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4118F4D" w14:textId="064B8CD5" w:rsidR="005A415F" w:rsidRPr="005B1C8C" w:rsidRDefault="005A415F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Laptopkast openen voor </w:t>
            </w:r>
            <w:r w:rsidR="003071AF" w:rsidRPr="005B1C8C">
              <w:rPr>
                <w:rFonts w:ascii="Univers" w:hAnsi="Univers"/>
                <w:sz w:val="18"/>
                <w:szCs w:val="18"/>
              </w:rPr>
              <w:t>informatie vergaren van bijv. internet over inhoud keuzedeel</w:t>
            </w:r>
            <w:r w:rsidR="000E6399" w:rsidRPr="005B1C8C">
              <w:rPr>
                <w:rFonts w:ascii="Univers" w:hAnsi="Univers"/>
                <w:sz w:val="18"/>
                <w:szCs w:val="18"/>
              </w:rPr>
              <w:t xml:space="preserve"> en maken van een planning</w:t>
            </w:r>
          </w:p>
          <w:p w14:paraId="358CF161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B14E3F0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B7955E3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8E0CE4B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56CB37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3BEF11F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F34FA92" w14:textId="3642E4C6" w:rsidR="00A30FA0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7E7D7160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D7374E0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15778BC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BFA973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AD482DB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5AD02D8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952F8E7" w14:textId="77777777" w:rsidR="00A30FA0" w:rsidRPr="005B1C8C" w:rsidRDefault="00A30FA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F2386FE" w14:textId="3F4F568C" w:rsidR="00A30FA0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30FE8648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7240FD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D33F2AA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F14BE8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F9EF8E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267E01F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AB0D716" w14:textId="6B9218DD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ED0BA17" w14:textId="087FDC1A" w:rsidR="00542AD8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C2B7975" w14:textId="5F509A13" w:rsidR="00542AD8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0520DCE7" w14:textId="58C7452F" w:rsidR="00542AD8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FB60FE9" w14:textId="1F7A5F48" w:rsidR="00542AD8" w:rsidRDefault="00542AD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4A5FFBC" w14:textId="77777777" w:rsidR="00195C07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D3842C7" w14:textId="77777777" w:rsidR="005E546C" w:rsidRPr="005B1C8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266B9B1" w14:textId="7385B3A9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B4A604A" w14:textId="77777777" w:rsidR="00F90EF6" w:rsidRPr="005B1C8C" w:rsidRDefault="00F90EF6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3DC0C56" w14:textId="77777777" w:rsidR="005E546C" w:rsidRDefault="005E546C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A3 papier</w:t>
            </w:r>
            <w:r w:rsidR="005A415F" w:rsidRPr="005B1C8C">
              <w:rPr>
                <w:rFonts w:ascii="Univers" w:hAnsi="Univers"/>
                <w:sz w:val="18"/>
                <w:szCs w:val="18"/>
              </w:rPr>
              <w:t>/Laptop</w:t>
            </w:r>
          </w:p>
          <w:p w14:paraId="2ED2601B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041D9F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7B53E12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BC00F5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EE277DE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6CCE630" w14:textId="711D3778" w:rsidR="00195C07" w:rsidRPr="005B1C8C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</w:tc>
      </w:tr>
    </w:tbl>
    <w:p w14:paraId="1433ED93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p w14:paraId="272DD800" w14:textId="77777777" w:rsidR="00F71727" w:rsidRPr="005B1C8C" w:rsidRDefault="00F71727" w:rsidP="00F71727">
      <w:pPr>
        <w:rPr>
          <w:rFonts w:ascii="Univers" w:hAnsi="Univers"/>
          <w:i/>
          <w:sz w:val="18"/>
          <w:szCs w:val="18"/>
        </w:rPr>
        <w:sectPr w:rsidR="00F71727" w:rsidRPr="005B1C8C">
          <w:pgSz w:w="16838" w:h="11906" w:orient="landscape" w:code="9"/>
          <w:pgMar w:top="567" w:right="1418" w:bottom="567" w:left="1418" w:header="709" w:footer="709" w:gutter="0"/>
          <w:cols w:space="708"/>
        </w:sectPr>
      </w:pPr>
      <w:r w:rsidRPr="005B1C8C">
        <w:rPr>
          <w:rFonts w:ascii="Univers" w:hAnsi="Univers"/>
          <w:sz w:val="18"/>
          <w:szCs w:val="18"/>
        </w:rPr>
        <w:t xml:space="preserve">* benoem de verschillende onderdelen van je  les </w:t>
      </w:r>
      <w:r w:rsidRPr="005B1C8C">
        <w:rPr>
          <w:rFonts w:ascii="Univers" w:hAnsi="Univers"/>
          <w:i/>
          <w:sz w:val="18"/>
          <w:szCs w:val="18"/>
        </w:rPr>
        <w:t>(bijvoorbeeld inleiding, instructie, oefening, evaluatie)</w:t>
      </w:r>
    </w:p>
    <w:p w14:paraId="24C4494D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71727" w:rsidRPr="005B1C8C" w14:paraId="1BD49740" w14:textId="77777777"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3CC58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72622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ZELFEVALUATIE</w:t>
            </w:r>
          </w:p>
          <w:p w14:paraId="7E2C15A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C48B82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CCDD1CB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In hoeverre heb je je doelen gerealiseerd?</w:t>
            </w:r>
          </w:p>
          <w:p w14:paraId="478309C8" w14:textId="5FDB6A69" w:rsidR="00F71727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F8E1702" w14:textId="02968F83" w:rsidR="002B6045" w:rsidRDefault="008A402A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Lesdoelen zijn gerealiseerd, </w:t>
            </w:r>
            <w:r w:rsidR="0077662C">
              <w:rPr>
                <w:rFonts w:ascii="Univers" w:hAnsi="Univers"/>
                <w:sz w:val="18"/>
                <w:szCs w:val="18"/>
              </w:rPr>
              <w:t>persoonlijke doelen grotendeels.</w:t>
            </w:r>
            <w:r w:rsidR="00922F3E">
              <w:rPr>
                <w:rFonts w:ascii="Univers" w:hAnsi="Univers"/>
                <w:sz w:val="18"/>
                <w:szCs w:val="18"/>
              </w:rPr>
              <w:t xml:space="preserve"> Het op een duidelijke manier overbrengen van de informatie, rekening houdend met hun niveau is </w:t>
            </w:r>
            <w:r w:rsidR="00D3315E">
              <w:rPr>
                <w:rFonts w:ascii="Univers" w:hAnsi="Univers"/>
                <w:sz w:val="18"/>
                <w:szCs w:val="18"/>
              </w:rPr>
              <w:t>lastiger dan verwacht. Dit vanwege de</w:t>
            </w:r>
            <w:r w:rsidR="00722E61">
              <w:rPr>
                <w:rFonts w:ascii="Univers" w:hAnsi="Univers"/>
                <w:sz w:val="18"/>
                <w:szCs w:val="18"/>
              </w:rPr>
              <w:t xml:space="preserve"> </w:t>
            </w:r>
            <w:r w:rsidR="00722E61" w:rsidRPr="00722E61">
              <w:rPr>
                <w:rFonts w:ascii="Univers" w:hAnsi="Univers"/>
                <w:sz w:val="18"/>
                <w:szCs w:val="18"/>
              </w:rPr>
              <w:t>vele aspecten waarin de studenten van elkaar verschillen</w:t>
            </w:r>
            <w:r w:rsidR="00722E61">
              <w:rPr>
                <w:rFonts w:ascii="Univers" w:hAnsi="Univers"/>
                <w:sz w:val="18"/>
                <w:szCs w:val="18"/>
              </w:rPr>
              <w:t xml:space="preserve">. </w:t>
            </w:r>
            <w:r w:rsidR="00132967">
              <w:rPr>
                <w:rFonts w:ascii="Univers" w:hAnsi="Univers"/>
                <w:sz w:val="18"/>
                <w:szCs w:val="18"/>
              </w:rPr>
              <w:t xml:space="preserve">Na een klassikale uitleg heb </w:t>
            </w:r>
            <w:r w:rsidR="00A7128B">
              <w:rPr>
                <w:rFonts w:ascii="Univers" w:hAnsi="Univers"/>
                <w:sz w:val="18"/>
                <w:szCs w:val="18"/>
              </w:rPr>
              <w:t>ik de studenten zelfstandig aan de slag laten gaan, maar ik kwam er al snel achter d</w:t>
            </w:r>
            <w:r w:rsidR="00BF47A9">
              <w:rPr>
                <w:rFonts w:ascii="Univers" w:hAnsi="Univers"/>
                <w:sz w:val="18"/>
                <w:szCs w:val="18"/>
              </w:rPr>
              <w:t xml:space="preserve">at niet iedereen de uitgezette opdracht had begrepen. Vervolgens ben ik individueel met de studenten </w:t>
            </w:r>
            <w:r w:rsidR="006A0A06">
              <w:rPr>
                <w:rFonts w:ascii="Univers" w:hAnsi="Univers"/>
                <w:sz w:val="18"/>
                <w:szCs w:val="18"/>
              </w:rPr>
              <w:t xml:space="preserve">(anderstaligen) </w:t>
            </w:r>
            <w:r w:rsidR="00BF47A9">
              <w:rPr>
                <w:rFonts w:ascii="Univers" w:hAnsi="Univers"/>
                <w:sz w:val="18"/>
                <w:szCs w:val="18"/>
              </w:rPr>
              <w:t>gaan zitten die het nog niet hadden begrepen</w:t>
            </w:r>
            <w:r w:rsidR="00C44D8F">
              <w:rPr>
                <w:rFonts w:ascii="Univers" w:hAnsi="Univers"/>
                <w:sz w:val="18"/>
                <w:szCs w:val="18"/>
              </w:rPr>
              <w:t>. Echter had ik de studenten die</w:t>
            </w:r>
            <w:r w:rsidR="005D3A7F">
              <w:rPr>
                <w:rFonts w:ascii="Univers" w:hAnsi="Univers"/>
                <w:sz w:val="18"/>
                <w:szCs w:val="18"/>
              </w:rPr>
              <w:t xml:space="preserve"> de opdracht</w:t>
            </w:r>
            <w:r w:rsidR="00C44D8F">
              <w:rPr>
                <w:rFonts w:ascii="Univers" w:hAnsi="Univers"/>
                <w:sz w:val="18"/>
                <w:szCs w:val="18"/>
              </w:rPr>
              <w:t xml:space="preserve"> nog niet begrepen bij elkaar kunnen zetten e</w:t>
            </w:r>
            <w:r w:rsidR="005D3A7F">
              <w:rPr>
                <w:rFonts w:ascii="Univers" w:hAnsi="Univers"/>
                <w:sz w:val="18"/>
                <w:szCs w:val="18"/>
              </w:rPr>
              <w:t xml:space="preserve">n hen het wederom op rustig tempo uit kunnen leggen. </w:t>
            </w:r>
            <w:r w:rsidR="006A0A06">
              <w:rPr>
                <w:rFonts w:ascii="Univers" w:hAnsi="Univers"/>
                <w:sz w:val="18"/>
                <w:szCs w:val="18"/>
              </w:rPr>
              <w:t xml:space="preserve">Een goede leer voor de volgende keer. </w:t>
            </w:r>
          </w:p>
          <w:p w14:paraId="091B0C0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A96898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Wat ging goed? Waar ben je tevreden over ?</w:t>
            </w:r>
          </w:p>
          <w:p w14:paraId="171E7952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25DEEE" w14:textId="3F371681" w:rsidR="00F71727" w:rsidRDefault="005F29E9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“zweet op de rug van de student”. Ik ben tevreden over het feit dat ik </w:t>
            </w:r>
            <w:r w:rsidR="00A90607">
              <w:rPr>
                <w:rFonts w:ascii="Univers" w:hAnsi="Univers"/>
                <w:sz w:val="18"/>
                <w:szCs w:val="18"/>
              </w:rPr>
              <w:t xml:space="preserve">na een korte instructie de studenten zelf in de actie heb kunnen zetten, waarbij ik </w:t>
            </w:r>
            <w:r w:rsidR="0059349F">
              <w:rPr>
                <w:rFonts w:ascii="Univers" w:hAnsi="Univers"/>
                <w:sz w:val="18"/>
                <w:szCs w:val="18"/>
              </w:rPr>
              <w:t>de student niet direct heb geholpen met het beantwoorden van de vragen. Studenten gewezen op het zelf uitzoeken van de vraag</w:t>
            </w:r>
            <w:r w:rsidR="000925B3">
              <w:rPr>
                <w:rFonts w:ascii="Univers" w:hAnsi="Univers"/>
                <w:sz w:val="18"/>
                <w:szCs w:val="18"/>
              </w:rPr>
              <w:t xml:space="preserve">, door bijv. medestudent te vragen, </w:t>
            </w:r>
            <w:r w:rsidR="00B44713">
              <w:rPr>
                <w:rFonts w:ascii="Univers" w:hAnsi="Univers"/>
                <w:sz w:val="18"/>
                <w:szCs w:val="18"/>
              </w:rPr>
              <w:t>google te raadplegen. Benoemd dat ik na de pauze op hun vragen in zal gaan als ze er na onderzoek te hebben gedaan toch zelf niet uit komen.</w:t>
            </w:r>
          </w:p>
          <w:p w14:paraId="22E5FCE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23AC03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Wat ging minder goed? Waar ben je ontevreden over?</w:t>
            </w:r>
          </w:p>
          <w:p w14:paraId="00895C4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E67569" w14:textId="697B4FE4" w:rsidR="00BC79B5" w:rsidRPr="005B1C8C" w:rsidRDefault="003E15E9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De samenwerking tussen de studenten ging lastiger dan verwacht toen er gezamenlijke data ingepland moesten gaan worden voor de planning. </w:t>
            </w:r>
            <w:r w:rsidR="00985D23">
              <w:rPr>
                <w:rFonts w:ascii="Univers" w:hAnsi="Univers"/>
                <w:sz w:val="18"/>
                <w:szCs w:val="18"/>
              </w:rPr>
              <w:t xml:space="preserve">Een van de student vroeg mij om hulp, nadat ik haar groot heb gemaakt en heb gevraagd om het voortouw te nemen in de afstemming van de gezamenlijke data. </w:t>
            </w:r>
            <w:r w:rsidR="002C69AD">
              <w:rPr>
                <w:rFonts w:ascii="Univers" w:hAnsi="Univers"/>
                <w:sz w:val="18"/>
                <w:szCs w:val="18"/>
              </w:rPr>
              <w:t xml:space="preserve">Vervolgens ging dit prima, gezien deze student niet erg moeite had met het leiding nemen. </w: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</w:p>
          <w:p w14:paraId="0D0BB2E2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7F81E7D" w14:textId="2F10B982" w:rsidR="00F71727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2C69AD">
              <w:rPr>
                <w:rFonts w:ascii="Univers" w:hAnsi="Univers"/>
                <w:sz w:val="18"/>
                <w:szCs w:val="18"/>
              </w:rPr>
              <w:t>Wat heb je geleerd voor een volgende les?</w:t>
            </w:r>
          </w:p>
          <w:p w14:paraId="2FA98067" w14:textId="54EF7FFB" w:rsidR="002C69AD" w:rsidRDefault="002C69AD" w:rsidP="002C69AD">
            <w:pPr>
              <w:rPr>
                <w:rFonts w:ascii="Univers" w:hAnsi="Univers"/>
                <w:sz w:val="18"/>
                <w:szCs w:val="18"/>
              </w:rPr>
            </w:pPr>
          </w:p>
          <w:p w14:paraId="64B68374" w14:textId="0AD5AA91" w:rsidR="00F71727" w:rsidRPr="005B1C8C" w:rsidRDefault="002C69AD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Ik heb geleerd dat ik meer kan differentiëren</w:t>
            </w:r>
            <w:r w:rsidR="001A053C">
              <w:rPr>
                <w:rFonts w:ascii="Univers" w:hAnsi="Univers"/>
                <w:sz w:val="18"/>
                <w:szCs w:val="18"/>
              </w:rPr>
              <w:t xml:space="preserve">. Dat de niveauverschillen onderling erg uit elkaar liggen. Het tempo van de één ligt veel hoger, dan het tempo van de ander. </w:t>
            </w:r>
            <w:r w:rsidR="00E53A34">
              <w:rPr>
                <w:rFonts w:ascii="Univers" w:hAnsi="Univers"/>
                <w:sz w:val="18"/>
                <w:szCs w:val="18"/>
              </w:rPr>
              <w:t xml:space="preserve">Het begrijpen van de Nederlandse taal gaat de een veel beter af dan de ander. Intelligentieniveau is erg verschillend, wisselt van niveau 1 tot niveau 4. </w:t>
            </w:r>
            <w:r w:rsidR="00A25C77">
              <w:rPr>
                <w:rFonts w:ascii="Univers" w:hAnsi="Univers"/>
                <w:sz w:val="18"/>
                <w:szCs w:val="18"/>
              </w:rPr>
              <w:t xml:space="preserve">Hier meer op inspelen is belang om de les beter te laten verlopen. </w:t>
            </w:r>
          </w:p>
          <w:p w14:paraId="48DDD9CC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1F94D17" w14:textId="77777777" w:rsidR="00F71727" w:rsidRPr="005B1C8C" w:rsidRDefault="00F71727" w:rsidP="00F71727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Andere opmerkingen:</w:t>
            </w:r>
          </w:p>
          <w:p w14:paraId="540F26F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57F4F4" w14:textId="58EBCB38" w:rsidR="00F71727" w:rsidRPr="005B1C8C" w:rsidRDefault="00A25C77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Geen</w:t>
            </w:r>
          </w:p>
          <w:p w14:paraId="1D5D303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B0EDC2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20DD4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  <w:tr w:rsidR="00F71727" w:rsidRPr="005B1C8C" w14:paraId="173237AC" w14:textId="77777777"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B322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9804CC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Evaluatie door de coach / NHL-docent / medestudent:</w:t>
            </w:r>
          </w:p>
          <w:p w14:paraId="0A0E27C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1849E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AD798C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C0DDCAC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AD7710D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bookmarkStart w:id="0" w:name="_GoBack"/>
            <w:bookmarkEnd w:id="0"/>
          </w:p>
          <w:p w14:paraId="2618CCE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07970D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EAC76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2F1092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F8AFF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683D401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A68D71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3109E6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F9A3B8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AEA56A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0A14E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D01D5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703248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E9DC55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5A829BD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562C0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E3BF6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</w:tbl>
    <w:p w14:paraId="7C8E7AE0" w14:textId="77777777" w:rsidR="00F71727" w:rsidRPr="005B1C8C" w:rsidRDefault="00F71727" w:rsidP="008D007E">
      <w:pPr>
        <w:rPr>
          <w:sz w:val="18"/>
          <w:szCs w:val="18"/>
        </w:rPr>
      </w:pPr>
    </w:p>
    <w:sectPr w:rsidR="00F71727" w:rsidRPr="005B1C8C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946"/>
    <w:multiLevelType w:val="hybridMultilevel"/>
    <w:tmpl w:val="700861AE"/>
    <w:lvl w:ilvl="0" w:tplc="95D20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92C"/>
    <w:multiLevelType w:val="singleLevel"/>
    <w:tmpl w:val="3008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191268"/>
    <w:multiLevelType w:val="singleLevel"/>
    <w:tmpl w:val="30080C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4E0D6E"/>
    <w:multiLevelType w:val="hybridMultilevel"/>
    <w:tmpl w:val="6C1E376E"/>
    <w:lvl w:ilvl="0" w:tplc="C2E2F0E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727"/>
    <w:rsid w:val="00043DBF"/>
    <w:rsid w:val="000925B3"/>
    <w:rsid w:val="00093F4F"/>
    <w:rsid w:val="000E6399"/>
    <w:rsid w:val="00132967"/>
    <w:rsid w:val="00133A76"/>
    <w:rsid w:val="00193DC9"/>
    <w:rsid w:val="00195C07"/>
    <w:rsid w:val="001A053C"/>
    <w:rsid w:val="001B10A6"/>
    <w:rsid w:val="00210EC1"/>
    <w:rsid w:val="00226884"/>
    <w:rsid w:val="002356D1"/>
    <w:rsid w:val="002B6045"/>
    <w:rsid w:val="002C69AD"/>
    <w:rsid w:val="003071AF"/>
    <w:rsid w:val="0031551F"/>
    <w:rsid w:val="003666B5"/>
    <w:rsid w:val="003B2C62"/>
    <w:rsid w:val="003B3BDE"/>
    <w:rsid w:val="003E15E9"/>
    <w:rsid w:val="003E1970"/>
    <w:rsid w:val="003F600E"/>
    <w:rsid w:val="004321FB"/>
    <w:rsid w:val="004C6BC0"/>
    <w:rsid w:val="004F602D"/>
    <w:rsid w:val="00516236"/>
    <w:rsid w:val="00542AD8"/>
    <w:rsid w:val="005477FE"/>
    <w:rsid w:val="0059106A"/>
    <w:rsid w:val="00592D2D"/>
    <w:rsid w:val="0059349F"/>
    <w:rsid w:val="00596B60"/>
    <w:rsid w:val="005A415F"/>
    <w:rsid w:val="005B1C8C"/>
    <w:rsid w:val="005D3A7F"/>
    <w:rsid w:val="005E546C"/>
    <w:rsid w:val="005F29E9"/>
    <w:rsid w:val="0067113B"/>
    <w:rsid w:val="00682F73"/>
    <w:rsid w:val="006A0A06"/>
    <w:rsid w:val="006D4D75"/>
    <w:rsid w:val="006E4100"/>
    <w:rsid w:val="00722E61"/>
    <w:rsid w:val="0073147D"/>
    <w:rsid w:val="00731481"/>
    <w:rsid w:val="00764514"/>
    <w:rsid w:val="0077662C"/>
    <w:rsid w:val="00785F27"/>
    <w:rsid w:val="007A1A23"/>
    <w:rsid w:val="007B6CBF"/>
    <w:rsid w:val="007D08CD"/>
    <w:rsid w:val="007E31D9"/>
    <w:rsid w:val="00845053"/>
    <w:rsid w:val="00862AC5"/>
    <w:rsid w:val="008704BC"/>
    <w:rsid w:val="00874191"/>
    <w:rsid w:val="008A402A"/>
    <w:rsid w:val="008B2539"/>
    <w:rsid w:val="008D007E"/>
    <w:rsid w:val="00922F3E"/>
    <w:rsid w:val="00937F0D"/>
    <w:rsid w:val="0097336E"/>
    <w:rsid w:val="00974E5A"/>
    <w:rsid w:val="00974E75"/>
    <w:rsid w:val="00985D23"/>
    <w:rsid w:val="009C5892"/>
    <w:rsid w:val="00A05F2F"/>
    <w:rsid w:val="00A25C77"/>
    <w:rsid w:val="00A30FA0"/>
    <w:rsid w:val="00A41A5B"/>
    <w:rsid w:val="00A7128B"/>
    <w:rsid w:val="00A90607"/>
    <w:rsid w:val="00AD76B2"/>
    <w:rsid w:val="00B44713"/>
    <w:rsid w:val="00B8293C"/>
    <w:rsid w:val="00BA2BCB"/>
    <w:rsid w:val="00BC79B5"/>
    <w:rsid w:val="00BF47A9"/>
    <w:rsid w:val="00C21581"/>
    <w:rsid w:val="00C44D8F"/>
    <w:rsid w:val="00CD2434"/>
    <w:rsid w:val="00CE3D64"/>
    <w:rsid w:val="00D3315E"/>
    <w:rsid w:val="00D85530"/>
    <w:rsid w:val="00DE2949"/>
    <w:rsid w:val="00E142FB"/>
    <w:rsid w:val="00E53A34"/>
    <w:rsid w:val="00F26BF6"/>
    <w:rsid w:val="00F71727"/>
    <w:rsid w:val="00F90EF6"/>
    <w:rsid w:val="00FA06E5"/>
    <w:rsid w:val="00FD4340"/>
    <w:rsid w:val="00FE28B3"/>
    <w:rsid w:val="00FF129C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3291"/>
  <w15:chartTrackingRefBased/>
  <w15:docId w15:val="{70426381-9119-4194-9DCA-C44FD8F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71727"/>
    <w:rPr>
      <w:rFonts w:ascii="Arial" w:hAnsi="Arial"/>
      <w:sz w:val="22"/>
    </w:rPr>
  </w:style>
  <w:style w:type="paragraph" w:styleId="Kop2">
    <w:name w:val="heading 2"/>
    <w:basedOn w:val="Standaard"/>
    <w:next w:val="Standaard"/>
    <w:qFormat/>
    <w:rsid w:val="00F71727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Standaard"/>
    <w:next w:val="Standaard"/>
    <w:qFormat/>
    <w:rsid w:val="00F71727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1970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E87F86B79B41B6E1FF3EFFC2344C" ma:contentTypeVersion="0" ma:contentTypeDescription="Create a new document." ma:contentTypeScope="" ma:versionID="da03395d478ea6927a5010d384534c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7A7F2-0C14-4BEA-B2AC-3A8A6EF96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57FE0-16EE-4674-9B9E-AC43B2FF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0D8E6B-95D5-4CE9-AA66-FB7AB959E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Noordelijke Hogeschool Leeuwarden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lemmers</dc:creator>
  <cp:keywords/>
  <dc:description/>
  <cp:lastModifiedBy>Kim Jorritsma</cp:lastModifiedBy>
  <cp:revision>77</cp:revision>
  <cp:lastPrinted>2008-03-07T13:04:00Z</cp:lastPrinted>
  <dcterms:created xsi:type="dcterms:W3CDTF">2019-02-26T15:23:00Z</dcterms:created>
  <dcterms:modified xsi:type="dcterms:W3CDTF">2019-08-16T08:14:00Z</dcterms:modified>
</cp:coreProperties>
</file>